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536D" w14:textId="486AA589" w:rsidR="00C763A0" w:rsidRDefault="00C763A0">
      <w:pPr>
        <w:rPr>
          <w:noProof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E8EBFA"/>
        </w:rPr>
        <w:t> skyline will count which area as background area?</w:t>
      </w:r>
    </w:p>
    <w:p w14:paraId="631A7B3D" w14:textId="251D5E73" w:rsidR="00F65C2D" w:rsidRDefault="00C763A0">
      <w:r>
        <w:rPr>
          <w:noProof/>
        </w:rPr>
        <w:drawing>
          <wp:inline distT="0" distB="0" distL="0" distR="0" wp14:anchorId="64A7524C" wp14:editId="22B98A2D">
            <wp:extent cx="5943600" cy="1787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B3544" wp14:editId="7B690F7A">
            <wp:extent cx="5943600" cy="1787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4FDB" w14:textId="77777777" w:rsidR="00C763A0" w:rsidRDefault="00C763A0" w:rsidP="00C763A0">
      <w:pPr>
        <w:spacing w:after="0" w:line="240" w:lineRule="auto"/>
      </w:pPr>
      <w:r>
        <w:separator/>
      </w:r>
    </w:p>
  </w:endnote>
  <w:endnote w:type="continuationSeparator" w:id="0">
    <w:p w14:paraId="779465A7" w14:textId="77777777" w:rsidR="00C763A0" w:rsidRDefault="00C763A0" w:rsidP="00C7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2616" w14:textId="77777777" w:rsidR="00C763A0" w:rsidRDefault="00C763A0" w:rsidP="00C763A0">
      <w:pPr>
        <w:spacing w:after="0" w:line="240" w:lineRule="auto"/>
      </w:pPr>
      <w:r>
        <w:separator/>
      </w:r>
    </w:p>
  </w:footnote>
  <w:footnote w:type="continuationSeparator" w:id="0">
    <w:p w14:paraId="217EA6D1" w14:textId="77777777" w:rsidR="00C763A0" w:rsidRDefault="00C763A0" w:rsidP="00C7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2D"/>
    <w:rsid w:val="00C763A0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3C62B"/>
  <w15:chartTrackingRefBased/>
  <w15:docId w15:val="{4BB78593-CEE1-4F76-B3DD-A6A427F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Xue Shi</dc:creator>
  <cp:keywords/>
  <dc:description/>
  <cp:lastModifiedBy>Katie Xue Shi</cp:lastModifiedBy>
  <cp:revision>2</cp:revision>
  <dcterms:created xsi:type="dcterms:W3CDTF">2022-04-05T18:43:00Z</dcterms:created>
  <dcterms:modified xsi:type="dcterms:W3CDTF">2022-04-05T18:43:00Z</dcterms:modified>
</cp:coreProperties>
</file>